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B05415" w14:textId="2141690E" w:rsidR="00121ABE" w:rsidRPr="009C3FF6" w:rsidRDefault="0018196E" w:rsidP="009C3FF6">
      <w:pPr>
        <w:rPr>
          <w:rFonts w:ascii="ＭＳ ゴシック" w:eastAsia="ＭＳ ゴシック" w:hAnsi="ＭＳ ゴシック" w:cs="游明朝"/>
        </w:rPr>
      </w:pPr>
      <w:r>
        <w:rPr>
          <w:rFonts w:ascii="ＭＳ ゴシック" w:eastAsia="ＭＳ ゴシック" w:hAnsi="ＭＳ ゴシック" w:cs="游明朝" w:hint="eastAsia"/>
        </w:rPr>
        <w:t>三平方の定理の使い方</w:t>
      </w:r>
    </w:p>
    <w:p w14:paraId="36969514" w14:textId="77777777" w:rsidR="00121ABE" w:rsidRPr="009C3FF6" w:rsidRDefault="00121ABE" w:rsidP="009C3FF6">
      <w:pPr>
        <w:rPr>
          <w:rFonts w:ascii="ＭＳ ゴシック" w:eastAsia="ＭＳ ゴシック" w:hAnsi="ＭＳ ゴシック" w:cs="游明朝"/>
        </w:rPr>
      </w:pPr>
    </w:p>
    <w:p w14:paraId="49E1E606" w14:textId="77777777" w:rsidR="00121ABE" w:rsidRPr="009C3FF6" w:rsidRDefault="00121ABE" w:rsidP="009C3FF6">
      <w:pPr>
        <w:rPr>
          <w:rFonts w:ascii="ＭＳ ゴシック" w:eastAsia="ＭＳ ゴシック" w:hAnsi="ＭＳ ゴシック" w:cs="游明朝"/>
        </w:rPr>
      </w:pPr>
    </w:p>
    <w:p w14:paraId="7A425223" w14:textId="731454A1" w:rsidR="00121ABE" w:rsidRPr="009C3FF6" w:rsidRDefault="00C33CEA" w:rsidP="009C3FF6">
      <w:pPr>
        <w:rPr>
          <w:rFonts w:ascii="ＭＳ ゴシック" w:eastAsia="ＭＳ ゴシック" w:hAnsi="ＭＳ ゴシック" w:cs="游明朝"/>
        </w:rPr>
      </w:pPr>
      <w:r w:rsidRPr="00C33CEA">
        <w:rPr>
          <w:rFonts w:ascii="Cambria Math" w:eastAsia="ＭＳ 明朝" w:hAnsi="Cambria Math" w:cs="游明朝" w:hint="eastAsia"/>
          <w:noProof/>
        </w:rPr>
        <w:drawing>
          <wp:anchor distT="0" distB="0" distL="114300" distR="114300" simplePos="0" relativeHeight="251658240" behindDoc="0" locked="0" layoutInCell="1" allowOverlap="1" wp14:anchorId="5F379885" wp14:editId="75537B71">
            <wp:simplePos x="0" y="0"/>
            <wp:positionH relativeFrom="margin">
              <wp:posOffset>4993005</wp:posOffset>
            </wp:positionH>
            <wp:positionV relativeFrom="paragraph">
              <wp:posOffset>113030</wp:posOffset>
            </wp:positionV>
            <wp:extent cx="1190625" cy="790575"/>
            <wp:effectExtent l="0" t="0" r="9525" b="9525"/>
            <wp:wrapThrough wrapText="bothSides">
              <wp:wrapPolygon edited="0">
                <wp:start x="0" y="0"/>
                <wp:lineTo x="0" y="21340"/>
                <wp:lineTo x="21427" y="21340"/>
                <wp:lineTo x="21427" y="0"/>
                <wp:lineTo x="0" y="0"/>
              </wp:wrapPolygon>
            </wp:wrapThrough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21ABE" w:rsidRPr="009C3FF6">
        <w:rPr>
          <w:rFonts w:ascii="ＭＳ ゴシック" w:eastAsia="ＭＳ ゴシック" w:hAnsi="ＭＳ ゴシック" w:cs="游明朝"/>
        </w:rPr>
        <w:t>【問題】</w:t>
      </w:r>
    </w:p>
    <w:p w14:paraId="4CD57358" w14:textId="73F47963" w:rsidR="00C33CEA" w:rsidRDefault="00206D53" w:rsidP="009C3FF6">
      <w:pPr>
        <w:rPr>
          <w:rFonts w:ascii="Cambria Math" w:eastAsia="ＭＳ 明朝" w:hAnsi="Cambria Math" w:cs="游明朝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5AD9D68" wp14:editId="277E5D7C">
                <wp:simplePos x="0" y="0"/>
                <wp:positionH relativeFrom="column">
                  <wp:posOffset>248920</wp:posOffset>
                </wp:positionH>
                <wp:positionV relativeFrom="paragraph">
                  <wp:posOffset>227330</wp:posOffset>
                </wp:positionV>
                <wp:extent cx="2066925" cy="1828800"/>
                <wp:effectExtent l="0" t="0" r="28575" b="13970"/>
                <wp:wrapTopAndBottom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66925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D2EBB33" w14:textId="77777777" w:rsidR="00206D53" w:rsidRPr="00206D53" w:rsidRDefault="00206D53" w:rsidP="00C33CEA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206D53">
                              <w:rPr>
                                <w:rFonts w:ascii="ＭＳ 明朝" w:eastAsia="ＭＳ 明朝" w:hAnsi="ＭＳ 明朝" w:hint="eastAsia"/>
                              </w:rPr>
                              <w:t>三平方の定理を</w:t>
                            </w:r>
                            <w:r w:rsidRPr="00206D53">
                              <w:rPr>
                                <w:rFonts w:ascii="ＭＳ 明朝" w:eastAsia="ＭＳ 明朝" w:hAnsi="ＭＳ 明朝"/>
                              </w:rPr>
                              <w:t>利用</w:t>
                            </w:r>
                            <w:r w:rsidRPr="00206D53">
                              <w:rPr>
                                <w:rFonts w:ascii="ＭＳ 明朝" w:eastAsia="ＭＳ 明朝" w:hAnsi="ＭＳ 明朝" w:hint="eastAsia"/>
                              </w:rPr>
                              <w:t>して</w:t>
                            </w:r>
                            <w:r w:rsidRPr="00206D53">
                              <w:rPr>
                                <w:rFonts w:ascii="ＭＳ 明朝" w:eastAsia="ＭＳ 明朝" w:hAnsi="ＭＳ 明朝"/>
                              </w:rPr>
                              <w:t>，</w:t>
                            </w:r>
                          </w:p>
                          <w:p w14:paraId="4CCE7335" w14:textId="77E0266A" w:rsidR="00C33CEA" w:rsidRPr="00206D53" w:rsidRDefault="007F713C" w:rsidP="00C33CEA">
                            <m:oMathPara>
                              <m:oMathParaPr>
                                <m:jc m:val="left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eastAsia="ＭＳ 明朝" w:hAnsi="Cambria Math" w:cs="游明朝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="ＭＳ 明朝" w:hAnsi="Cambria Math" w:cs="游明朝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="ＭＳ 明朝" w:hAnsi="Cambria Math" w:cs="游明朝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eastAsia="ＭＳ 明朝" w:hAnsi="Cambria Math" w:cs="游明朝"/>
                                  </w:rPr>
                                  <m:t>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="ＭＳ 明朝" w:hAnsi="Cambria Math" w:cs="游明朝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="ＭＳ 明朝" w:hAnsi="Cambria Math" w:cs="游明朝"/>
                                      </w:rPr>
                                      <m:t>2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="ＭＳ 明朝" w:hAnsi="Cambria Math" w:cs="游明朝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eastAsia="ＭＳ 明朝" w:hAnsi="Cambria Math" w:cs="游明朝"/>
                                  </w:rPr>
                                  <m:t>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="ＭＳ 明朝" w:hAnsi="Cambria Math" w:cs="游明朝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="ＭＳ 明朝" w:hAnsi="Cambria Math" w:cs="游明朝"/>
                                      </w:rPr>
                                      <m:t>3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="ＭＳ 明朝" w:hAnsi="Cambria Math" w:cs="游明朝"/>
                                      </w:rPr>
                                      <m:t>2</m:t>
                                    </m:r>
                                  </m:sup>
                                </m:sSup>
                              </m:oMath>
                            </m:oMathPara>
                          </w:p>
                          <w:p w14:paraId="2726A0A1" w14:textId="77777777" w:rsidR="00C33CEA" w:rsidRPr="00C33CEA" w:rsidRDefault="007F713C" w:rsidP="00C33CEA">
                            <w:pPr>
                              <w:rPr>
                                <w:rFonts w:ascii="Cambria Math" w:eastAsia="ＭＳ 明朝" w:hAnsi="Cambria Math" w:cs="游明朝"/>
                              </w:rPr>
                            </w:pPr>
                            <m:oMathPara>
                              <m:oMathParaPr>
                                <m:jc m:val="left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eastAsia="ＭＳ 明朝" w:hAnsi="Cambria Math" w:cs="游明朝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="ＭＳ 明朝" w:hAnsi="Cambria Math" w:cs="游明朝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="ＭＳ 明朝" w:hAnsi="Cambria Math" w:cs="游明朝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eastAsia="ＭＳ 明朝" w:hAnsi="Cambria Math" w:cs="游明朝"/>
                                  </w:rPr>
                                  <m:t>=13</m:t>
                                </m:r>
                              </m:oMath>
                            </m:oMathPara>
                          </w:p>
                          <w:p w14:paraId="0FED1B4E" w14:textId="667B1416" w:rsidR="00C33CEA" w:rsidRPr="009F525A" w:rsidRDefault="00C33CEA" w:rsidP="00C33CEA">
                            <w:pPr>
                              <w:rPr>
                                <w:rFonts w:ascii="Cambria Math" w:eastAsia="ＭＳ 明朝" w:hAnsi="Cambria Math" w:cs="游明朝"/>
                                <w:oMath/>
                              </w:rPr>
                            </w:pPr>
                            <m:oMath>
                              <m:r>
                                <w:rPr>
                                  <w:rFonts w:ascii="Cambria Math" w:eastAsia="ＭＳ 明朝" w:hAnsi="Cambria Math" w:cs="游明朝"/>
                                </w:rPr>
                                <m:t>x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ＭＳ 明朝" w:hAnsi="Cambria Math" w:cs="游明朝"/>
                                </w:rPr>
                                <m:t>&gt;</m:t>
                              </m:r>
                              <m:r>
                                <w:rPr>
                                  <w:rFonts w:ascii="Cambria Math" w:eastAsia="ＭＳ 明朝" w:hAnsi="Cambria Math" w:cs="游明朝" w:hint="eastAsia"/>
                                </w:rPr>
                                <m:t>0</m:t>
                              </m:r>
                            </m:oMath>
                            <w:r>
                              <w:rPr>
                                <w:rFonts w:ascii="Cambria Math" w:eastAsia="ＭＳ 明朝" w:hAnsi="Cambria Math" w:cs="游明朝" w:hint="eastAsia"/>
                              </w:rPr>
                              <w:t>より，</w:t>
                            </w:r>
                            <m:oMath>
                              <m:r>
                                <w:rPr>
                                  <w:rFonts w:ascii="Cambria Math" w:eastAsia="ＭＳ 明朝" w:hAnsi="Cambria Math" w:cs="游明朝"/>
                                </w:rPr>
                                <m:t>x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ＭＳ 明朝" w:hAnsi="Cambria Math" w:cs="游明朝"/>
                                </w:rPr>
                                <m:t>=</m:t>
                              </m:r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eastAsia="ＭＳ 明朝" w:hAnsi="Cambria Math" w:cs="游明朝"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eastAsia="ＭＳ 明朝" w:hAnsi="Cambria Math" w:cs="游明朝"/>
                                    </w:rPr>
                                    <m:t>13</m:t>
                                  </m:r>
                                </m:e>
                              </m:rad>
                            </m:oMath>
                          </w:p>
                        </w:txbxContent>
                      </wps:txbx>
                      <wps:bodyPr rot="0" spcFirstLastPara="0" vertOverflow="overflow" horzOverflow="overflow" vert="horz" wrap="square" lIns="74295" tIns="8890" rIns="74295" bIns="889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5AD9D68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19.6pt;margin-top:17.9pt;width:162.75pt;height:2in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kO6YwIAAIkEAAAOAAAAZHJzL2Uyb0RvYy54bWysVM1uEzEQviPxDpbvdDcLDUnUTRVaBSFV&#10;baUU9ex4vc0Kr21sJ7vh2EiIh+AVEGeeZ1+Ez85Po8IJcfGO588z3zezZ+dtLclKWFdpldPeSUqJ&#10;UFwXlXrI6ce76asBJc4zVTCplcjpWjh6Pn754qwxI5HphZaFsARJlBs1JqcL780oSRxfiJq5E22E&#10;grHUtmYeV/uQFJY1yF7LJEvTftJoWxiruXAO2sutkY5j/rIU3N+UpROeyJyiNh9PG895OJPxGRs9&#10;WGYWFd+Vwf6hippVCo8eUl0yz8jSVn+kqitutdOlP+G6TnRZVlzEHtBNL33WzWzBjIi9ABxnDjC5&#10;/5eWX69uLamKnGaUKFaDom7ztXv80T3+6jbfSLf53m023eNP3EkW4GqMGyFqZhDn23e6Be17vYMy&#10;oNCWtg5f9EdgB/DrA9ii9YRDmaX9/jA7pYTD1htkg0Ea6Uiewo11/r3QNQlCTi3YjCCz1ZXzKAWu&#10;e5fwmtLTSsrIqFSkyWn/9WkaA5yWVRGMwS2EXEhLVgwzMZeMfwrlI9eRF25SQRma3TYVJN/O2x0C&#10;c12sAYDV24lyhk8r5L1izt8yixFCz1gLf4OjlBrF6J1EyULbL3/TB38wCyslDUYyp+7zkllBifyg&#10;wPnbN9kQePl4GQyGeMIeG+ZHBrWsLzT662H9DI9icPdyL5ZW1/fYnUl4EyamOF7Oqd+LF367Jtg9&#10;LiaT6ISZNcxfqZnhIfUezbv2nlmzY8mD4Gu9H102ekbW1jdEOjNZelAWmQzwbjHdoY55j6TsdjMs&#10;1PE9ej39Qca/AQAA//8DAFBLAwQUAAYACAAAACEAB9Nqut4AAAAJAQAADwAAAGRycy9kb3ducmV2&#10;LnhtbEyPQU+DQBCF7yb+h82YeLNLl1oBWRptrB48lfYHbGEEIjuL7Lbgv3c86Wlm8l7efC/fzLYX&#10;Fxx950jDchGBQKpc3VGj4XjY3SUgfDBUm94RavhGD5vi+io3We0m2uOlDI3gEPKZ0dCGMGRS+qpF&#10;a/zCDUisfbjRmsDn2Mh6NBOH216qKFpLazriD60ZcNti9VmerYaVe96ZpdqrcvsyJZF6T79e31Kt&#10;b2/mp0cQAefwZ4ZffEaHgplO7ky1F72GOFXs5HnPDViP16sHECdeVJyALHL5v0HxAwAA//8DAFBL&#10;AQItABQABgAIAAAAIQC2gziS/gAAAOEBAAATAAAAAAAAAAAAAAAAAAAAAABbQ29udGVudF9UeXBl&#10;c10ueG1sUEsBAi0AFAAGAAgAAAAhADj9If/WAAAAlAEAAAsAAAAAAAAAAAAAAAAALwEAAF9yZWxz&#10;Ly5yZWxzUEsBAi0AFAAGAAgAAAAhAHEGQ7pjAgAAiQQAAA4AAAAAAAAAAAAAAAAALgIAAGRycy9l&#10;Mm9Eb2MueG1sUEsBAi0AFAAGAAgAAAAhAAfTarreAAAACQEAAA8AAAAAAAAAAAAAAAAAvQQAAGRy&#10;cy9kb3ducmV2LnhtbFBLBQYAAAAABAAEAPMAAADIBQAAAAA=&#10;" filled="f" strokeweight=".5pt">
                <v:textbox style="mso-fit-shape-to-text:t" inset="5.85pt,.7pt,5.85pt,.7pt">
                  <w:txbxContent>
                    <w:p w14:paraId="6D2EBB33" w14:textId="77777777" w:rsidR="00206D53" w:rsidRPr="00206D53" w:rsidRDefault="00206D53" w:rsidP="00C33CEA">
                      <w:pPr>
                        <w:rPr>
                          <w:rFonts w:ascii="ＭＳ 明朝" w:eastAsia="ＭＳ 明朝" w:hAnsi="ＭＳ 明朝"/>
                        </w:rPr>
                      </w:pPr>
                      <w:r w:rsidRPr="00206D53">
                        <w:rPr>
                          <w:rFonts w:ascii="ＭＳ 明朝" w:eastAsia="ＭＳ 明朝" w:hAnsi="ＭＳ 明朝" w:hint="eastAsia"/>
                        </w:rPr>
                        <w:t>三平方の定理を</w:t>
                      </w:r>
                      <w:r w:rsidRPr="00206D53">
                        <w:rPr>
                          <w:rFonts w:ascii="ＭＳ 明朝" w:eastAsia="ＭＳ 明朝" w:hAnsi="ＭＳ 明朝"/>
                        </w:rPr>
                        <w:t>利用</w:t>
                      </w:r>
                      <w:r w:rsidRPr="00206D53">
                        <w:rPr>
                          <w:rFonts w:ascii="ＭＳ 明朝" w:eastAsia="ＭＳ 明朝" w:hAnsi="ＭＳ 明朝" w:hint="eastAsia"/>
                        </w:rPr>
                        <w:t>して</w:t>
                      </w:r>
                      <w:r w:rsidRPr="00206D53">
                        <w:rPr>
                          <w:rFonts w:ascii="ＭＳ 明朝" w:eastAsia="ＭＳ 明朝" w:hAnsi="ＭＳ 明朝"/>
                        </w:rPr>
                        <w:t>，</w:t>
                      </w:r>
                    </w:p>
                    <w:p w14:paraId="4CCE7335" w14:textId="77E0266A" w:rsidR="00C33CEA" w:rsidRPr="00206D53" w:rsidRDefault="000B3A84" w:rsidP="00C33CEA">
                      <m:oMathPara>
                        <m:oMathParaPr>
                          <m:jc m:val="left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eastAsia="ＭＳ 明朝" w:hAnsi="Cambria Math" w:cs="游明朝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ＭＳ 明朝" w:hAnsi="Cambria Math" w:cs="游明朝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eastAsia="ＭＳ 明朝" w:hAnsi="Cambria Math" w:cs="游明朝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eastAsia="ＭＳ 明朝" w:hAnsi="Cambria Math" w:cs="游明朝"/>
                            </w:rPr>
                            <m:t>=</m:t>
                          </m:r>
                          <m:sSup>
                            <m:sSupPr>
                              <m:ctrlPr>
                                <w:rPr>
                                  <w:rFonts w:ascii="Cambria Math" w:eastAsia="ＭＳ 明朝" w:hAnsi="Cambria Math" w:cs="游明朝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ＭＳ 明朝" w:hAnsi="Cambria Math" w:cs="游明朝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ＭＳ 明朝" w:hAnsi="Cambria Math" w:cs="游明朝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eastAsia="ＭＳ 明朝" w:hAnsi="Cambria Math" w:cs="游明朝"/>
                            </w:rPr>
                            <m:t>+</m:t>
                          </m:r>
                          <m:sSup>
                            <m:sSupPr>
                              <m:ctrlPr>
                                <w:rPr>
                                  <w:rFonts w:ascii="Cambria Math" w:eastAsia="ＭＳ 明朝" w:hAnsi="Cambria Math" w:cs="游明朝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ＭＳ 明朝" w:hAnsi="Cambria Math" w:cs="游明朝"/>
                                </w:rPr>
                                <m:t>3</m:t>
                              </m:r>
                            </m:e>
                            <m:sup>
                              <m:r>
                                <w:rPr>
                                  <w:rFonts w:ascii="Cambria Math" w:eastAsia="ＭＳ 明朝" w:hAnsi="Cambria Math" w:cs="游明朝"/>
                                </w:rPr>
                                <m:t>2</m:t>
                              </m:r>
                            </m:sup>
                          </m:sSup>
                        </m:oMath>
                      </m:oMathPara>
                    </w:p>
                    <w:p w14:paraId="2726A0A1" w14:textId="77777777" w:rsidR="00C33CEA" w:rsidRPr="00C33CEA" w:rsidRDefault="000B3A84" w:rsidP="00C33CEA">
                      <w:pPr>
                        <w:rPr>
                          <w:rFonts w:ascii="Cambria Math" w:eastAsia="ＭＳ 明朝" w:hAnsi="Cambria Math" w:cs="游明朝"/>
                        </w:rPr>
                      </w:pPr>
                      <m:oMathPara>
                        <m:oMathParaPr>
                          <m:jc m:val="left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eastAsia="ＭＳ 明朝" w:hAnsi="Cambria Math" w:cs="游明朝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ＭＳ 明朝" w:hAnsi="Cambria Math" w:cs="游明朝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eastAsia="ＭＳ 明朝" w:hAnsi="Cambria Math" w:cs="游明朝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eastAsia="ＭＳ 明朝" w:hAnsi="Cambria Math" w:cs="游明朝"/>
                            </w:rPr>
                            <m:t>=13</m:t>
                          </m:r>
                        </m:oMath>
                      </m:oMathPara>
                    </w:p>
                    <w:p w14:paraId="0FED1B4E" w14:textId="667B1416" w:rsidR="00C33CEA" w:rsidRPr="009F525A" w:rsidRDefault="00C33CEA" w:rsidP="00C33CEA">
                      <w:pPr>
                        <w:rPr>
                          <w:rFonts w:ascii="Cambria Math" w:eastAsia="ＭＳ 明朝" w:hAnsi="Cambria Math" w:cs="游明朝"/>
                          <w:oMath/>
                        </w:rPr>
                      </w:pPr>
                      <m:oMath>
                        <m:r>
                          <w:rPr>
                            <w:rFonts w:ascii="Cambria Math" w:eastAsia="ＭＳ 明朝" w:hAnsi="Cambria Math" w:cs="游明朝"/>
                          </w:rPr>
                          <m:t>x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ＭＳ 明朝" w:hAnsi="Cambria Math" w:cs="游明朝"/>
                          </w:rPr>
                          <m:t>&gt;</m:t>
                        </m:r>
                        <m:r>
                          <w:rPr>
                            <w:rFonts w:ascii="Cambria Math" w:eastAsia="ＭＳ 明朝" w:hAnsi="Cambria Math" w:cs="游明朝" w:hint="eastAsia"/>
                          </w:rPr>
                          <m:t>0</m:t>
                        </m:r>
                      </m:oMath>
                      <w:r>
                        <w:rPr>
                          <w:rFonts w:ascii="Cambria Math" w:eastAsia="ＭＳ 明朝" w:hAnsi="Cambria Math" w:cs="游明朝" w:hint="eastAsia"/>
                        </w:rPr>
                        <w:t>より，</w:t>
                      </w:r>
                      <m:oMath>
                        <m:r>
                          <w:rPr>
                            <w:rFonts w:ascii="Cambria Math" w:eastAsia="ＭＳ 明朝" w:hAnsi="Cambria Math" w:cs="游明朝"/>
                          </w:rPr>
                          <m:t>x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ＭＳ 明朝" w:hAnsi="Cambria Math" w:cs="游明朝"/>
                          </w:rPr>
                          <m:t>=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eastAsia="ＭＳ 明朝" w:hAnsi="Cambria Math" w:cs="游明朝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eastAsia="ＭＳ 明朝" w:hAnsi="Cambria Math" w:cs="游明朝"/>
                              </w:rPr>
                              <m:t>13</m:t>
                            </m:r>
                          </m:e>
                        </m:rad>
                      </m:oMath>
                    </w:p>
                  </w:txbxContent>
                </v:textbox>
                <w10:wrap type="topAndBottom"/>
              </v:shape>
            </w:pict>
          </mc:Fallback>
        </mc:AlternateContent>
      </w:r>
      <w:r w:rsidR="007304F3" w:rsidRPr="00121ABE">
        <w:rPr>
          <w:rFonts w:ascii="Cambria Math" w:eastAsia="ＭＳ 明朝" w:hAnsi="Cambria Math" w:cs="游明朝"/>
        </w:rPr>
        <w:t xml:space="preserve">　</w:t>
      </w:r>
      <w:r w:rsidR="00C33CEA">
        <w:rPr>
          <w:rFonts w:ascii="Cambria Math" w:eastAsia="ＭＳ 明朝" w:hAnsi="Cambria Math" w:cs="游明朝" w:hint="eastAsia"/>
        </w:rPr>
        <w:t>T</w:t>
      </w:r>
      <w:r w:rsidR="00C33CEA">
        <w:rPr>
          <w:rFonts w:ascii="Cambria Math" w:eastAsia="ＭＳ 明朝" w:hAnsi="Cambria Math" w:cs="游明朝" w:hint="eastAsia"/>
        </w:rPr>
        <w:t>さんは，右の図の</w:t>
      </w:r>
      <m:oMath>
        <m:r>
          <w:rPr>
            <w:rFonts w:ascii="Cambria Math" w:eastAsia="ＭＳ 明朝" w:hAnsi="Cambria Math" w:cs="游明朝"/>
          </w:rPr>
          <m:t>x</m:t>
        </m:r>
      </m:oMath>
      <w:r w:rsidR="00574D24">
        <w:rPr>
          <w:rFonts w:ascii="Cambria Math" w:eastAsia="ＭＳ 明朝" w:hAnsi="Cambria Math" w:cs="游明朝" w:hint="eastAsia"/>
        </w:rPr>
        <w:t>の値</w:t>
      </w:r>
      <w:r w:rsidR="00C61CEA">
        <w:rPr>
          <w:rFonts w:ascii="Cambria Math" w:eastAsia="ＭＳ 明朝" w:hAnsi="Cambria Math" w:cs="游明朝" w:hint="eastAsia"/>
        </w:rPr>
        <w:t>を次のように求めましたが，誤っています。</w:t>
      </w:r>
    </w:p>
    <w:p w14:paraId="10A5FA1D" w14:textId="2307A23F" w:rsidR="00C33CEA" w:rsidRPr="00121ABE" w:rsidRDefault="00C33CEA" w:rsidP="009C3FF6">
      <w:pPr>
        <w:rPr>
          <w:rFonts w:ascii="Cambria Math" w:eastAsia="ＭＳ 明朝" w:hAnsi="Cambria Math" w:cs="游明朝"/>
        </w:rPr>
      </w:pPr>
      <w:r>
        <w:rPr>
          <w:rFonts w:ascii="Cambria Math" w:eastAsia="ＭＳ 明朝" w:hAnsi="Cambria Math" w:cs="游明朝" w:hint="eastAsia"/>
        </w:rPr>
        <w:t xml:space="preserve">　</w:t>
      </w:r>
      <w:r>
        <w:rPr>
          <w:rFonts w:ascii="Cambria Math" w:eastAsia="ＭＳ 明朝" w:hAnsi="Cambria Math" w:cs="游明朝" w:hint="eastAsia"/>
        </w:rPr>
        <w:t>T</w:t>
      </w:r>
      <w:r w:rsidR="00C61CEA">
        <w:rPr>
          <w:rFonts w:ascii="Cambria Math" w:eastAsia="ＭＳ 明朝" w:hAnsi="Cambria Math" w:cs="游明朝" w:hint="eastAsia"/>
        </w:rPr>
        <w:t>さんの</w:t>
      </w:r>
      <w:r>
        <w:rPr>
          <w:rFonts w:ascii="Cambria Math" w:eastAsia="ＭＳ 明朝" w:hAnsi="Cambria Math" w:cs="游明朝" w:hint="eastAsia"/>
        </w:rPr>
        <w:t>誤</w:t>
      </w:r>
      <w:r w:rsidR="00C61CEA">
        <w:rPr>
          <w:rFonts w:ascii="Cambria Math" w:eastAsia="ＭＳ 明朝" w:hAnsi="Cambria Math" w:cs="游明朝" w:hint="eastAsia"/>
        </w:rPr>
        <w:t>り</w:t>
      </w:r>
      <w:r>
        <w:rPr>
          <w:rFonts w:ascii="Cambria Math" w:eastAsia="ＭＳ 明朝" w:hAnsi="Cambria Math" w:cs="游明朝" w:hint="eastAsia"/>
        </w:rPr>
        <w:t>を説明しなさい。</w:t>
      </w:r>
    </w:p>
    <w:p w14:paraId="47593FDC" w14:textId="05A6F1A9" w:rsidR="007304F3" w:rsidRDefault="007304F3" w:rsidP="009C3FF6">
      <w:pPr>
        <w:rPr>
          <w:rFonts w:ascii="Cambria Math" w:eastAsia="ＭＳ 明朝" w:hAnsi="Cambria Math" w:cs="游明朝"/>
        </w:rPr>
      </w:pPr>
    </w:p>
    <w:p w14:paraId="7091937E" w14:textId="77777777" w:rsidR="00126764" w:rsidRPr="00121ABE" w:rsidRDefault="00126764" w:rsidP="009C3FF6">
      <w:pPr>
        <w:rPr>
          <w:rFonts w:ascii="Cambria Math" w:eastAsia="ＭＳ 明朝" w:hAnsi="Cambria Math" w:cs="游明朝"/>
        </w:rPr>
      </w:pPr>
    </w:p>
    <w:p w14:paraId="6385290A" w14:textId="77777777" w:rsidR="00210BF0" w:rsidRPr="00487B87" w:rsidRDefault="00210BF0" w:rsidP="00210BF0">
      <w:pPr>
        <w:rPr>
          <w:rFonts w:ascii="Cambria Math" w:eastAsia="ＭＳ ゴシック" w:hAnsi="Cambria Math" w:cs="游明朝"/>
        </w:rPr>
      </w:pPr>
      <w:r w:rsidRPr="00487B87">
        <w:rPr>
          <w:rFonts w:ascii="Cambria Math" w:eastAsia="ＭＳ ゴシック" w:hAnsi="Cambria Math" w:cs="游明朝"/>
        </w:rPr>
        <w:t>【評価基準】</w:t>
      </w:r>
    </w:p>
    <w:tbl>
      <w:tblPr>
        <w:tblStyle w:val="a5"/>
        <w:tblW w:w="9776" w:type="dxa"/>
        <w:tblLook w:val="04A0" w:firstRow="1" w:lastRow="0" w:firstColumn="1" w:lastColumn="0" w:noHBand="0" w:noVBand="1"/>
      </w:tblPr>
      <w:tblGrid>
        <w:gridCol w:w="680"/>
        <w:gridCol w:w="9096"/>
      </w:tblGrid>
      <w:tr w:rsidR="00210BF0" w:rsidRPr="00487B87" w14:paraId="0B03EC8A" w14:textId="77777777" w:rsidTr="003F7006">
        <w:tc>
          <w:tcPr>
            <w:tcW w:w="680" w:type="dxa"/>
            <w:vAlign w:val="center"/>
          </w:tcPr>
          <w:p w14:paraId="068442D2" w14:textId="77777777" w:rsidR="00210BF0" w:rsidRPr="00487B87" w:rsidRDefault="00210BF0" w:rsidP="003F7006">
            <w:pPr>
              <w:spacing w:line="280" w:lineRule="exact"/>
              <w:jc w:val="center"/>
              <w:rPr>
                <w:rFonts w:ascii="Cambria Math" w:eastAsia="ＭＳ 明朝" w:hAnsi="Cambria Math" w:cs="游明朝"/>
                <w:color w:val="000000" w:themeColor="text1"/>
              </w:rPr>
            </w:pPr>
            <w:r w:rsidRPr="00487B87">
              <w:rPr>
                <w:rFonts w:ascii="Cambria Math" w:eastAsia="ＭＳ 明朝" w:hAnsi="Cambria Math" w:cs="游明朝"/>
                <w:color w:val="000000" w:themeColor="text1"/>
              </w:rPr>
              <w:t>Ａ</w:t>
            </w:r>
          </w:p>
        </w:tc>
        <w:tc>
          <w:tcPr>
            <w:tcW w:w="9096" w:type="dxa"/>
            <w:vAlign w:val="center"/>
          </w:tcPr>
          <w:p w14:paraId="1B043221" w14:textId="77777777" w:rsidR="00210BF0" w:rsidRPr="007A38A5" w:rsidRDefault="00210BF0" w:rsidP="003F7006">
            <w:pPr>
              <w:spacing w:line="280" w:lineRule="exact"/>
              <w:rPr>
                <w:rFonts w:ascii="Cambria Math" w:eastAsia="ＭＳ 明朝" w:hAnsi="Cambria Math"/>
                <w:i/>
                <w:color w:val="000000" w:themeColor="text1"/>
              </w:rPr>
            </w:pPr>
            <w:r w:rsidRPr="00487B87">
              <w:rPr>
                <w:rFonts w:ascii="Cambria Math" w:eastAsia="ＭＳ 明朝" w:hAnsi="Cambria Math"/>
                <w:color w:val="000000" w:themeColor="text1"/>
              </w:rPr>
              <w:t xml:space="preserve">　</w:t>
            </w:r>
            <w:r>
              <w:rPr>
                <w:rFonts w:ascii="Cambria Math" w:eastAsia="ＭＳ 明朝" w:hAnsi="Cambria Math" w:hint="eastAsia"/>
                <w:color w:val="000000" w:themeColor="text1"/>
              </w:rPr>
              <w:t>三平方の定理において，斜辺にあたる辺を取り違えている点を指摘している。</w:t>
            </w:r>
          </w:p>
        </w:tc>
      </w:tr>
      <w:tr w:rsidR="00210BF0" w:rsidRPr="00487B87" w14:paraId="1A13CF9A" w14:textId="77777777" w:rsidTr="003F7006">
        <w:tc>
          <w:tcPr>
            <w:tcW w:w="680" w:type="dxa"/>
            <w:vAlign w:val="center"/>
          </w:tcPr>
          <w:p w14:paraId="309627BA" w14:textId="77777777" w:rsidR="00210BF0" w:rsidRPr="00487B87" w:rsidRDefault="00210BF0" w:rsidP="003F7006">
            <w:pPr>
              <w:spacing w:line="280" w:lineRule="exact"/>
              <w:jc w:val="center"/>
              <w:rPr>
                <w:rFonts w:ascii="Cambria Math" w:eastAsia="ＭＳ 明朝" w:hAnsi="Cambria Math" w:cs="游明朝"/>
                <w:color w:val="000000" w:themeColor="text1"/>
              </w:rPr>
            </w:pPr>
            <w:r w:rsidRPr="00487B87">
              <w:rPr>
                <w:rFonts w:ascii="Cambria Math" w:eastAsia="ＭＳ 明朝" w:hAnsi="Cambria Math" w:cs="游明朝"/>
                <w:color w:val="000000" w:themeColor="text1"/>
              </w:rPr>
              <w:t>Ｂ</w:t>
            </w:r>
          </w:p>
        </w:tc>
        <w:tc>
          <w:tcPr>
            <w:tcW w:w="9096" w:type="dxa"/>
            <w:vAlign w:val="center"/>
          </w:tcPr>
          <w:p w14:paraId="0B7EC9E3" w14:textId="77777777" w:rsidR="00210BF0" w:rsidRPr="00487B87" w:rsidRDefault="00210BF0" w:rsidP="003F7006">
            <w:pPr>
              <w:spacing w:line="280" w:lineRule="exact"/>
              <w:ind w:firstLineChars="100" w:firstLine="210"/>
              <w:rPr>
                <w:rFonts w:ascii="Cambria Math" w:eastAsia="ＭＳ 明朝" w:hAnsi="Cambria Math"/>
                <w:color w:val="000000" w:themeColor="text1"/>
              </w:rPr>
            </w:pPr>
            <w:r>
              <w:rPr>
                <w:rFonts w:ascii="Cambria Math" w:eastAsia="ＭＳ 明朝" w:hAnsi="Cambria Math" w:hint="eastAsia"/>
                <w:color w:val="000000" w:themeColor="text1"/>
              </w:rPr>
              <w:t>方程式の立式に間違いがあることは指摘しているが，斜辺にあたる辺を取り違えている点を指摘していない。</w:t>
            </w:r>
          </w:p>
        </w:tc>
      </w:tr>
      <w:tr w:rsidR="00D33498" w:rsidRPr="00487B87" w14:paraId="7C880154" w14:textId="77777777" w:rsidTr="003F7006">
        <w:tc>
          <w:tcPr>
            <w:tcW w:w="680" w:type="dxa"/>
            <w:vAlign w:val="center"/>
          </w:tcPr>
          <w:p w14:paraId="050FFB06" w14:textId="77777777" w:rsidR="00D33498" w:rsidRPr="00487B87" w:rsidRDefault="00D33498" w:rsidP="00D33498">
            <w:pPr>
              <w:spacing w:line="280" w:lineRule="exact"/>
              <w:jc w:val="center"/>
              <w:rPr>
                <w:rFonts w:ascii="Cambria Math" w:eastAsia="ＭＳ 明朝" w:hAnsi="Cambria Math"/>
                <w:color w:val="000000" w:themeColor="text1"/>
              </w:rPr>
            </w:pPr>
            <w:r w:rsidRPr="00487B87">
              <w:rPr>
                <w:rFonts w:ascii="Cambria Math" w:eastAsia="ＭＳ 明朝" w:hAnsi="Cambria Math"/>
                <w:color w:val="000000" w:themeColor="text1"/>
              </w:rPr>
              <w:t>Ｃ</w:t>
            </w:r>
          </w:p>
        </w:tc>
        <w:tc>
          <w:tcPr>
            <w:tcW w:w="9096" w:type="dxa"/>
            <w:vAlign w:val="center"/>
          </w:tcPr>
          <w:p w14:paraId="6562F708" w14:textId="77777777" w:rsidR="00D33498" w:rsidRPr="00AF20C7" w:rsidRDefault="00D33498" w:rsidP="00D33498">
            <w:pPr>
              <w:spacing w:line="280" w:lineRule="exact"/>
              <w:ind w:firstLineChars="100" w:firstLine="210"/>
              <w:rPr>
                <w:rFonts w:ascii="Cambria Math" w:eastAsia="ＭＳ 明朝" w:hAnsi="Cambria Math"/>
                <w:color w:val="000000" w:themeColor="text1"/>
              </w:rPr>
            </w:pPr>
            <w:r>
              <w:rPr>
                <w:rFonts w:ascii="Cambria Math" w:eastAsia="ＭＳ 明朝" w:hAnsi="Cambria Math" w:hint="eastAsia"/>
                <w:color w:val="000000" w:themeColor="text1"/>
              </w:rPr>
              <w:t>Ｂ</w:t>
            </w:r>
            <w:r w:rsidRPr="00AF20C7">
              <w:rPr>
                <w:rFonts w:ascii="Cambria Math" w:eastAsia="ＭＳ 明朝" w:hAnsi="Cambria Math"/>
                <w:color w:val="000000" w:themeColor="text1"/>
              </w:rPr>
              <w:t>の基準に満たない。</w:t>
            </w:r>
          </w:p>
          <w:p w14:paraId="20ABEAAB" w14:textId="77777777" w:rsidR="00D33498" w:rsidRPr="00AF20C7" w:rsidRDefault="00D33498" w:rsidP="00D33498">
            <w:pPr>
              <w:spacing w:line="280" w:lineRule="exact"/>
              <w:ind w:firstLineChars="100" w:firstLine="210"/>
              <w:rPr>
                <w:rFonts w:ascii="Cambria Math" w:eastAsia="ＭＳ 明朝" w:hAnsi="Cambria Math"/>
                <w:color w:val="000000" w:themeColor="text1"/>
              </w:rPr>
            </w:pPr>
            <w:r w:rsidRPr="00AF20C7">
              <w:rPr>
                <w:rFonts w:ascii="Cambria Math" w:eastAsia="ＭＳ 明朝" w:hAnsi="Cambria Math" w:hint="eastAsia"/>
                <w:color w:val="000000" w:themeColor="text1"/>
              </w:rPr>
              <w:t>内容の誤りが著しい。</w:t>
            </w:r>
          </w:p>
          <w:p w14:paraId="7E5656CB" w14:textId="77777777" w:rsidR="00D33498" w:rsidRPr="00AF20C7" w:rsidRDefault="00D33498" w:rsidP="00D33498">
            <w:pPr>
              <w:spacing w:line="280" w:lineRule="exact"/>
              <w:ind w:firstLineChars="100" w:firstLine="210"/>
              <w:rPr>
                <w:rFonts w:ascii="Cambria Math" w:eastAsia="ＭＳ 明朝" w:hAnsi="Cambria Math"/>
                <w:color w:val="000000" w:themeColor="text1"/>
              </w:rPr>
            </w:pPr>
            <w:r w:rsidRPr="00AF20C7">
              <w:rPr>
                <w:rFonts w:ascii="Cambria Math" w:eastAsia="ＭＳ 明朝" w:hAnsi="Cambria Math" w:hint="eastAsia"/>
                <w:color w:val="000000" w:themeColor="text1"/>
              </w:rPr>
              <w:t>問題とは無関係なことを書いている。</w:t>
            </w:r>
          </w:p>
          <w:p w14:paraId="000936CD" w14:textId="5D8FE1FB" w:rsidR="00D33498" w:rsidRPr="00487B87" w:rsidRDefault="002E6DE8" w:rsidP="00D33498">
            <w:pPr>
              <w:spacing w:line="280" w:lineRule="exact"/>
              <w:ind w:firstLineChars="100" w:firstLine="210"/>
              <w:rPr>
                <w:rFonts w:ascii="Cambria Math" w:eastAsia="ＭＳ 明朝" w:hAnsi="Cambria Math"/>
                <w:color w:val="000000" w:themeColor="text1"/>
              </w:rPr>
            </w:pPr>
            <w:r w:rsidRPr="002E6DE8">
              <w:rPr>
                <w:rFonts w:ascii="Cambria Math" w:eastAsia="ＭＳ 明朝" w:hAnsi="Cambria Math" w:hint="eastAsia"/>
                <w:color w:val="000000" w:themeColor="text1"/>
              </w:rPr>
              <w:t>無解答</w:t>
            </w:r>
            <w:bookmarkStart w:id="0" w:name="_GoBack"/>
            <w:bookmarkEnd w:id="0"/>
            <w:r w:rsidR="00D33498" w:rsidRPr="00AF20C7">
              <w:rPr>
                <w:rFonts w:ascii="Cambria Math" w:eastAsia="ＭＳ 明朝" w:hAnsi="Cambria Math" w:hint="eastAsia"/>
                <w:color w:val="000000" w:themeColor="text1"/>
              </w:rPr>
              <w:t>。</w:t>
            </w:r>
          </w:p>
        </w:tc>
      </w:tr>
    </w:tbl>
    <w:p w14:paraId="08A7EFD4" w14:textId="5A62E5D5" w:rsidR="00210BF0" w:rsidRDefault="00210BF0" w:rsidP="00210BF0">
      <w:pPr>
        <w:rPr>
          <w:rFonts w:ascii="Cambria Math" w:eastAsia="ＭＳ 明朝" w:hAnsi="Cambria Math" w:cs="游明朝"/>
        </w:rPr>
      </w:pPr>
    </w:p>
    <w:p w14:paraId="1F1813BE" w14:textId="77777777" w:rsidR="00210BF0" w:rsidRPr="00487B87" w:rsidRDefault="00210BF0" w:rsidP="00210BF0">
      <w:pPr>
        <w:rPr>
          <w:rFonts w:ascii="Cambria Math" w:eastAsia="ＭＳ 明朝" w:hAnsi="Cambria Math" w:cs="游明朝"/>
        </w:rPr>
      </w:pPr>
    </w:p>
    <w:p w14:paraId="2DA83FF4" w14:textId="499FAFF9" w:rsidR="00210BF0" w:rsidRPr="00635786" w:rsidRDefault="00210BF0" w:rsidP="00210BF0">
      <w:pPr>
        <w:rPr>
          <w:rFonts w:ascii="Cambria Math" w:eastAsia="ＭＳ ゴシック" w:hAnsi="Cambria Math" w:cs="游明朝"/>
        </w:rPr>
      </w:pPr>
      <w:r>
        <w:rPr>
          <w:rFonts w:ascii="Cambria Math" w:eastAsia="ＭＳ ゴシック" w:hAnsi="Cambria Math" w:cs="游明朝"/>
        </w:rPr>
        <w:t>【</w:t>
      </w:r>
      <w:r w:rsidR="00574D24">
        <w:rPr>
          <w:rFonts w:ascii="Cambria Math" w:eastAsia="ＭＳ ゴシック" w:hAnsi="Cambria Math" w:cs="游明朝" w:hint="eastAsia"/>
        </w:rPr>
        <w:t>各評価基準の</w:t>
      </w:r>
      <w:r w:rsidRPr="00487B87">
        <w:rPr>
          <w:rFonts w:ascii="Cambria Math" w:eastAsia="ＭＳ ゴシック" w:hAnsi="Cambria Math" w:cs="游明朝"/>
        </w:rPr>
        <w:t>解答例】</w:t>
      </w:r>
    </w:p>
    <w:p w14:paraId="2AAA465D" w14:textId="5848C2B3" w:rsidR="00210BF0" w:rsidRPr="00487B87" w:rsidRDefault="00210BF0" w:rsidP="00210BF0">
      <w:pPr>
        <w:ind w:left="420" w:hangingChars="200" w:hanging="420"/>
        <w:rPr>
          <w:rFonts w:ascii="Cambria Math" w:eastAsia="ＭＳ 明朝" w:hAnsi="Cambria Math" w:cs="游明朝"/>
        </w:rPr>
      </w:pPr>
      <w:r w:rsidRPr="00487B87">
        <w:rPr>
          <w:rFonts w:ascii="Cambria Math" w:eastAsia="ＭＳ 明朝" w:hAnsi="Cambria Math" w:cs="游明朝"/>
        </w:rPr>
        <w:t>Ａ：「</w:t>
      </w:r>
      <w:r>
        <w:rPr>
          <w:rFonts w:ascii="Cambria Math" w:eastAsia="ＭＳ 明朝" w:hAnsi="Cambria Math" w:cs="游明朝" w:hint="eastAsia"/>
        </w:rPr>
        <w:t>長さ</w:t>
      </w:r>
      <w:r>
        <w:rPr>
          <w:rFonts w:ascii="Cambria Math" w:eastAsia="ＭＳ 明朝" w:hAnsi="Cambria Math" w:cs="游明朝" w:hint="eastAsia"/>
        </w:rPr>
        <w:t>3cm</w:t>
      </w:r>
      <w:r>
        <w:rPr>
          <w:rFonts w:ascii="Cambria Math" w:eastAsia="ＭＳ 明朝" w:hAnsi="Cambria Math" w:cs="游明朝" w:hint="eastAsia"/>
        </w:rPr>
        <w:t>の辺が斜辺なのに，長さ</w:t>
      </w:r>
      <m:oMath>
        <m:r>
          <w:rPr>
            <w:rFonts w:ascii="Cambria Math" w:eastAsia="ＭＳ 明朝" w:hAnsi="Cambria Math" w:cs="游明朝" w:hint="eastAsia"/>
          </w:rPr>
          <m:t>x</m:t>
        </m:r>
        <m:r>
          <m:rPr>
            <m:sty m:val="p"/>
          </m:rPr>
          <w:rPr>
            <w:rFonts w:ascii="Cambria Math" w:eastAsia="ＭＳ 明朝" w:hAnsi="Cambria Math" w:cs="游明朝" w:hint="eastAsia"/>
          </w:rPr>
          <m:t>cm</m:t>
        </m:r>
      </m:oMath>
      <w:r>
        <w:rPr>
          <w:rFonts w:ascii="Cambria Math" w:eastAsia="ＭＳ 明朝" w:hAnsi="Cambria Math" w:cs="游明朝" w:hint="eastAsia"/>
        </w:rPr>
        <w:t>の辺を斜辺として三平方の定理を使ってしまっている。」</w:t>
      </w:r>
    </w:p>
    <w:p w14:paraId="615A25A4" w14:textId="36E9E3AC" w:rsidR="00210BF0" w:rsidRPr="00487B87" w:rsidRDefault="00210BF0" w:rsidP="00210BF0">
      <w:pPr>
        <w:ind w:left="420" w:hangingChars="200" w:hanging="420"/>
        <w:rPr>
          <w:rFonts w:ascii="Cambria Math" w:eastAsia="ＭＳ 明朝" w:hAnsi="Cambria Math" w:cs="游明朝"/>
        </w:rPr>
      </w:pPr>
      <w:r w:rsidRPr="00487B87">
        <w:rPr>
          <w:rFonts w:ascii="Cambria Math" w:eastAsia="ＭＳ 明朝" w:hAnsi="Cambria Math" w:cs="游明朝"/>
        </w:rPr>
        <w:t>Ｂ：「</w:t>
      </w:r>
      <m:oMath>
        <m:r>
          <w:rPr>
            <w:rFonts w:ascii="Cambria Math" w:eastAsia="ＭＳ 明朝" w:hAnsi="Cambria Math" w:cs="游明朝" w:hint="eastAsia"/>
          </w:rPr>
          <m:t>x</m:t>
        </m:r>
      </m:oMath>
      <w:r w:rsidR="00206D53">
        <w:rPr>
          <w:rFonts w:ascii="Cambria Math" w:eastAsia="ＭＳ 明朝" w:hAnsi="Cambria Math" w:cs="游明朝" w:hint="eastAsia"/>
        </w:rPr>
        <w:t>の値を求める</w:t>
      </w:r>
      <w:r>
        <w:rPr>
          <w:rFonts w:ascii="Cambria Math" w:eastAsia="ＭＳ 明朝" w:hAnsi="Cambria Math" w:cs="游明朝" w:hint="eastAsia"/>
        </w:rPr>
        <w:t>方程式</w:t>
      </w:r>
      <w:r w:rsidR="00782C47">
        <w:rPr>
          <w:rFonts w:ascii="Cambria Math" w:eastAsia="ＭＳ 明朝" w:hAnsi="Cambria Math" w:cs="游明朝" w:hint="eastAsia"/>
        </w:rPr>
        <w:t>を正しくつくれていない</w:t>
      </w:r>
      <w:r>
        <w:rPr>
          <w:rFonts w:ascii="Cambria Math" w:eastAsia="ＭＳ 明朝" w:hAnsi="Cambria Math" w:cs="游明朝" w:hint="eastAsia"/>
        </w:rPr>
        <w:t>。」</w:t>
      </w:r>
    </w:p>
    <w:p w14:paraId="45F3C4B8" w14:textId="77777777" w:rsidR="00121ABE" w:rsidRPr="000435CA" w:rsidRDefault="00121ABE" w:rsidP="009C3FF6">
      <w:pPr>
        <w:rPr>
          <w:rFonts w:ascii="Cambria Math" w:eastAsia="ＭＳ 明朝" w:hAnsi="Cambria Math" w:cs="游明朝"/>
        </w:rPr>
      </w:pPr>
    </w:p>
    <w:p w14:paraId="7BE029B0" w14:textId="77777777" w:rsidR="00AD3218" w:rsidRDefault="00AD3218" w:rsidP="00126764">
      <w:pPr>
        <w:rPr>
          <w:rFonts w:ascii="Cambria Math" w:eastAsia="ＭＳ 明朝" w:hAnsi="Cambria Math" w:cs="游明朝"/>
        </w:rPr>
      </w:pPr>
    </w:p>
    <w:p w14:paraId="61AC50F0" w14:textId="77777777" w:rsidR="00AD3218" w:rsidRPr="00AD3218" w:rsidRDefault="00AD3218" w:rsidP="00AD3218">
      <w:pPr>
        <w:jc w:val="left"/>
        <w:rPr>
          <w:rFonts w:ascii="Cambria Math" w:eastAsia="ＭＳ 明朝" w:hAnsi="Cambria Math" w:cs="游明朝"/>
          <w:sz w:val="18"/>
        </w:rPr>
      </w:pPr>
      <w:r w:rsidRPr="00AD3218">
        <w:rPr>
          <w:rFonts w:ascii="Cambria Math" w:eastAsia="ＭＳ 明朝" w:hAnsi="Cambria Math" w:cs="游明朝" w:hint="eastAsia"/>
          <w:sz w:val="18"/>
        </w:rPr>
        <w:t>※</w:t>
      </w:r>
      <w:r>
        <w:rPr>
          <w:rFonts w:ascii="Cambria Math" w:eastAsia="ＭＳ 明朝" w:hAnsi="Cambria Math" w:cs="游明朝" w:hint="eastAsia"/>
          <w:sz w:val="18"/>
        </w:rPr>
        <w:t>評価基準は</w:t>
      </w:r>
      <w:r w:rsidR="00AC40D2">
        <w:rPr>
          <w:rFonts w:ascii="Cambria Math" w:eastAsia="ＭＳ 明朝" w:hAnsi="Cambria Math" w:cs="游明朝" w:hint="eastAsia"/>
          <w:sz w:val="18"/>
        </w:rPr>
        <w:t>弊社で独自に</w:t>
      </w:r>
      <w:r w:rsidRPr="00AD3218">
        <w:rPr>
          <w:rFonts w:ascii="Cambria Math" w:eastAsia="ＭＳ 明朝" w:hAnsi="Cambria Math" w:cs="游明朝" w:hint="eastAsia"/>
          <w:sz w:val="18"/>
        </w:rPr>
        <w:t>作成したものです。ご指導状況などをふまえて適宜ご変更ください。</w:t>
      </w:r>
    </w:p>
    <w:p w14:paraId="6E17AC13" w14:textId="76B20D67" w:rsidR="0065481F" w:rsidRPr="00AD3218" w:rsidRDefault="0065481F" w:rsidP="00206D53">
      <w:pPr>
        <w:rPr>
          <w:rFonts w:ascii="Cambria Math" w:eastAsia="ＭＳ 明朝" w:hAnsi="Cambria Math" w:cs="游明朝"/>
        </w:rPr>
      </w:pPr>
    </w:p>
    <w:sectPr w:rsidR="0065481F" w:rsidRPr="00AD3218" w:rsidSect="00121AB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247" w:right="1077" w:bottom="1247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CF53A7" w14:textId="77777777" w:rsidR="007F713C" w:rsidRDefault="007F713C" w:rsidP="00AD3218">
      <w:r>
        <w:separator/>
      </w:r>
    </w:p>
  </w:endnote>
  <w:endnote w:type="continuationSeparator" w:id="0">
    <w:p w14:paraId="2E7782D6" w14:textId="77777777" w:rsidR="007F713C" w:rsidRDefault="007F713C" w:rsidP="00AD3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F5009C" w14:textId="77777777" w:rsidR="001831AB" w:rsidRDefault="001831AB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50E43" w14:textId="77777777" w:rsidR="001831AB" w:rsidRDefault="001831AB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4F319A" w14:textId="77777777" w:rsidR="001831AB" w:rsidRDefault="001831A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2EB2E4" w14:textId="77777777" w:rsidR="007F713C" w:rsidRDefault="007F713C" w:rsidP="00AD3218">
      <w:r>
        <w:separator/>
      </w:r>
    </w:p>
  </w:footnote>
  <w:footnote w:type="continuationSeparator" w:id="0">
    <w:p w14:paraId="0F289950" w14:textId="77777777" w:rsidR="007F713C" w:rsidRDefault="007F713C" w:rsidP="00AD32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802253" w14:textId="77777777" w:rsidR="001831AB" w:rsidRDefault="001831AB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02941E" w14:textId="77777777" w:rsidR="001831AB" w:rsidRDefault="001831AB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7FB74F" w14:textId="77777777" w:rsidR="001831AB" w:rsidRDefault="001831AB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4F3"/>
    <w:rsid w:val="000435CA"/>
    <w:rsid w:val="000B3A84"/>
    <w:rsid w:val="000B58E9"/>
    <w:rsid w:val="000E4C56"/>
    <w:rsid w:val="00121ABE"/>
    <w:rsid w:val="00126764"/>
    <w:rsid w:val="00155F4A"/>
    <w:rsid w:val="0018196E"/>
    <w:rsid w:val="001831AB"/>
    <w:rsid w:val="001E258D"/>
    <w:rsid w:val="001F6449"/>
    <w:rsid w:val="00206D53"/>
    <w:rsid w:val="00210BF0"/>
    <w:rsid w:val="00250F3F"/>
    <w:rsid w:val="002E6DE8"/>
    <w:rsid w:val="004357E3"/>
    <w:rsid w:val="004A159D"/>
    <w:rsid w:val="00535344"/>
    <w:rsid w:val="00574D24"/>
    <w:rsid w:val="005D2BE0"/>
    <w:rsid w:val="0065481F"/>
    <w:rsid w:val="007304F3"/>
    <w:rsid w:val="00782C47"/>
    <w:rsid w:val="007F713C"/>
    <w:rsid w:val="009C3FF6"/>
    <w:rsid w:val="009D01AC"/>
    <w:rsid w:val="00AB09F9"/>
    <w:rsid w:val="00AC40D2"/>
    <w:rsid w:val="00AD3218"/>
    <w:rsid w:val="00B0289D"/>
    <w:rsid w:val="00B640F2"/>
    <w:rsid w:val="00B80C40"/>
    <w:rsid w:val="00C33CEA"/>
    <w:rsid w:val="00C61CEA"/>
    <w:rsid w:val="00D33498"/>
    <w:rsid w:val="00D76AB5"/>
    <w:rsid w:val="00E047C6"/>
    <w:rsid w:val="00E35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70231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AB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258D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1E258D"/>
    <w:rPr>
      <w:rFonts w:asciiTheme="majorHAnsi" w:eastAsiaTheme="majorEastAsia" w:hAnsiTheme="majorHAnsi" w:cstheme="majorBidi"/>
      <w:sz w:val="18"/>
      <w:szCs w:val="18"/>
    </w:rPr>
  </w:style>
  <w:style w:type="table" w:styleId="a5">
    <w:name w:val="Table Grid"/>
    <w:basedOn w:val="a1"/>
    <w:uiPriority w:val="39"/>
    <w:rsid w:val="00535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laceholder Text"/>
    <w:basedOn w:val="a0"/>
    <w:uiPriority w:val="99"/>
    <w:semiHidden/>
    <w:rsid w:val="00121ABE"/>
    <w:rPr>
      <w:color w:val="808080"/>
    </w:rPr>
  </w:style>
  <w:style w:type="paragraph" w:styleId="a7">
    <w:name w:val="header"/>
    <w:basedOn w:val="a"/>
    <w:link w:val="a8"/>
    <w:uiPriority w:val="99"/>
    <w:unhideWhenUsed/>
    <w:rsid w:val="00AD321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AD3218"/>
  </w:style>
  <w:style w:type="paragraph" w:styleId="a9">
    <w:name w:val="footer"/>
    <w:basedOn w:val="a"/>
    <w:link w:val="aa"/>
    <w:uiPriority w:val="99"/>
    <w:unhideWhenUsed/>
    <w:rsid w:val="00AD3218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AD32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20E446-78AB-425E-8CBA-9A3A5A1AD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2022-01-24T07:04:00Z</dcterms:created>
  <dcterms:modified xsi:type="dcterms:W3CDTF">2022-01-30T07:45:00Z</dcterms:modified>
</cp:coreProperties>
</file>